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CD" w:rsidRDefault="00713DCD" w:rsidP="00713DCD">
      <w:pPr>
        <w:pStyle w:val="NormalWeb"/>
        <w:shd w:val="clear" w:color="auto" w:fill="FFFFFF"/>
        <w:spacing w:before="0" w:beforeAutospacing="0"/>
        <w:rPr>
          <w:rFonts w:ascii="Arial" w:hAnsi="Arial" w:cs="Arial"/>
          <w:color w:val="004A5E"/>
          <w:sz w:val="23"/>
          <w:szCs w:val="23"/>
        </w:rPr>
      </w:pPr>
      <w:r>
        <w:rPr>
          <w:rFonts w:ascii="Arial" w:hAnsi="Arial" w:cs="Arial"/>
          <w:color w:val="004A5E"/>
          <w:sz w:val="23"/>
          <w:szCs w:val="23"/>
        </w:rPr>
        <w:t>Funds raised will support YWCA Kitchener-Waterloo, The Sexual Assault Support Centre of Waterloo Region and Community Justice Initiatives.</w:t>
      </w:r>
    </w:p>
    <w:p w:rsidR="00713DCD" w:rsidRDefault="00713DCD" w:rsidP="00713DCD">
      <w:pPr>
        <w:pStyle w:val="NormalWeb"/>
        <w:shd w:val="clear" w:color="auto" w:fill="FFFFFF"/>
        <w:spacing w:before="0" w:beforeAutospacing="0"/>
        <w:rPr>
          <w:rFonts w:ascii="Arial" w:hAnsi="Arial" w:cs="Arial"/>
          <w:color w:val="004A5E"/>
          <w:sz w:val="23"/>
          <w:szCs w:val="23"/>
        </w:rPr>
      </w:pPr>
      <w:r w:rsidRPr="000750FE">
        <w:rPr>
          <w:rFonts w:ascii="Arial" w:hAnsi="Arial" w:cs="Arial"/>
          <w:b/>
          <w:color w:val="004A5E"/>
          <w:sz w:val="23"/>
          <w:szCs w:val="23"/>
          <w:u w:val="single"/>
        </w:rPr>
        <w:t>YW Kitchener-Waterloo (</w:t>
      </w:r>
      <w:hyperlink r:id="rId4" w:tgtFrame="_blank" w:history="1">
        <w:r w:rsidRPr="000750FE">
          <w:rPr>
            <w:rStyle w:val="Hyperlink"/>
            <w:rFonts w:ascii="Arial" w:hAnsi="Arial" w:cs="Arial"/>
            <w:b/>
            <w:color w:val="0077A2"/>
            <w:sz w:val="23"/>
            <w:szCs w:val="23"/>
          </w:rPr>
          <w:t>www.ywkw.ca</w:t>
        </w:r>
      </w:hyperlink>
      <w:r>
        <w:rPr>
          <w:rFonts w:ascii="Arial" w:hAnsi="Arial" w:cs="Arial"/>
          <w:color w:val="004A5E"/>
          <w:sz w:val="23"/>
          <w:szCs w:val="23"/>
        </w:rPr>
        <w:t>) has been dedicated to women and their families for over a century.</w:t>
      </w:r>
      <w:r>
        <w:rPr>
          <w:rFonts w:ascii="Arial" w:hAnsi="Arial" w:cs="Arial"/>
          <w:color w:val="004A5E"/>
          <w:sz w:val="23"/>
          <w:szCs w:val="23"/>
        </w:rPr>
        <w:br/>
        <w:t>YWKW "works to improve the lives of women and girls by offering early learning and care; before- and after-school programs; newcomer support; youth development; emergency, supportive, and affordable housing; entrepreneurship and employment training; and collaborative community leadership."</w:t>
      </w:r>
      <w:r>
        <w:rPr>
          <w:rFonts w:ascii="Arial" w:hAnsi="Arial" w:cs="Arial"/>
          <w:color w:val="004A5E"/>
          <w:sz w:val="23"/>
          <w:szCs w:val="23"/>
        </w:rPr>
        <w:br/>
        <w:t>YWKW envisions "an equitable world where women, families, youth, and children thrive in inclusive communities"</w:t>
      </w:r>
    </w:p>
    <w:p w:rsidR="00713DCD" w:rsidRDefault="00713DCD" w:rsidP="00713DCD">
      <w:pPr>
        <w:pStyle w:val="NormalWeb"/>
        <w:shd w:val="clear" w:color="auto" w:fill="FFFFFF"/>
        <w:spacing w:before="0" w:beforeAutospacing="0"/>
        <w:rPr>
          <w:rFonts w:ascii="Arial" w:hAnsi="Arial" w:cs="Arial"/>
          <w:color w:val="004A5E"/>
          <w:sz w:val="23"/>
          <w:szCs w:val="23"/>
        </w:rPr>
      </w:pPr>
      <w:r w:rsidRPr="000750FE">
        <w:rPr>
          <w:rFonts w:ascii="Arial" w:hAnsi="Arial" w:cs="Arial"/>
          <w:b/>
          <w:color w:val="004A5E"/>
          <w:sz w:val="23"/>
          <w:szCs w:val="23"/>
          <w:u w:val="single"/>
        </w:rPr>
        <w:t>SASCWR (Sexual Assault Support Centre Waterloo Region</w:t>
      </w:r>
      <w:proofErr w:type="gramStart"/>
      <w:r w:rsidRPr="000750FE">
        <w:rPr>
          <w:rFonts w:ascii="Arial" w:hAnsi="Arial" w:cs="Arial"/>
          <w:b/>
          <w:color w:val="004A5E"/>
          <w:sz w:val="23"/>
          <w:szCs w:val="23"/>
          <w:u w:val="single"/>
        </w:rPr>
        <w:t>)(</w:t>
      </w:r>
      <w:proofErr w:type="gramEnd"/>
      <w:r w:rsidRPr="000750FE">
        <w:rPr>
          <w:rFonts w:ascii="Arial" w:hAnsi="Arial" w:cs="Arial"/>
          <w:b/>
          <w:color w:val="004A5E"/>
          <w:sz w:val="23"/>
          <w:szCs w:val="23"/>
          <w:u w:val="single"/>
        </w:rPr>
        <w:fldChar w:fldCharType="begin"/>
      </w:r>
      <w:r w:rsidRPr="000750FE">
        <w:rPr>
          <w:rFonts w:ascii="Arial" w:hAnsi="Arial" w:cs="Arial"/>
          <w:b/>
          <w:color w:val="004A5E"/>
          <w:sz w:val="23"/>
          <w:szCs w:val="23"/>
          <w:u w:val="single"/>
        </w:rPr>
        <w:instrText xml:space="preserve"> HYPERLINK "http://www.sascwr.org/" \t "_blank" </w:instrText>
      </w:r>
      <w:r w:rsidRPr="000750FE">
        <w:rPr>
          <w:rFonts w:ascii="Arial" w:hAnsi="Arial" w:cs="Arial"/>
          <w:b/>
          <w:color w:val="004A5E"/>
          <w:sz w:val="23"/>
          <w:szCs w:val="23"/>
          <w:u w:val="single"/>
        </w:rPr>
        <w:fldChar w:fldCharType="separate"/>
      </w:r>
      <w:r w:rsidRPr="000750FE">
        <w:rPr>
          <w:rStyle w:val="Hyperlink"/>
          <w:rFonts w:ascii="Arial" w:hAnsi="Arial" w:cs="Arial"/>
          <w:b/>
          <w:color w:val="0077A2"/>
          <w:sz w:val="23"/>
          <w:szCs w:val="23"/>
        </w:rPr>
        <w:t>www.sascwr.org</w:t>
      </w:r>
      <w:r w:rsidRPr="000750FE">
        <w:rPr>
          <w:rFonts w:ascii="Arial" w:hAnsi="Arial" w:cs="Arial"/>
          <w:b/>
          <w:color w:val="004A5E"/>
          <w:sz w:val="23"/>
          <w:szCs w:val="23"/>
          <w:u w:val="single"/>
        </w:rPr>
        <w:fldChar w:fldCharType="end"/>
      </w:r>
      <w:r w:rsidRPr="000750FE">
        <w:rPr>
          <w:rFonts w:ascii="Arial" w:hAnsi="Arial" w:cs="Arial"/>
          <w:b/>
          <w:color w:val="004A5E"/>
          <w:sz w:val="23"/>
          <w:szCs w:val="23"/>
          <w:u w:val="single"/>
        </w:rPr>
        <w:t>)</w:t>
      </w:r>
      <w:r>
        <w:rPr>
          <w:rFonts w:ascii="Arial" w:hAnsi="Arial" w:cs="Arial"/>
          <w:color w:val="004A5E"/>
          <w:sz w:val="23"/>
          <w:szCs w:val="23"/>
        </w:rPr>
        <w:t xml:space="preserve"> Since 1989 the SASCWR has been transforming lives in our community. SASCWR offers free, wrap-around services and support to people and their families who have experienced sexual violence. They envision "a world without sexual violence and oppression"</w:t>
      </w:r>
    </w:p>
    <w:p w:rsidR="00713DCD" w:rsidRDefault="00713DCD" w:rsidP="00713DCD">
      <w:pPr>
        <w:pStyle w:val="NormalWeb"/>
        <w:shd w:val="clear" w:color="auto" w:fill="FFFFFF"/>
        <w:spacing w:before="0" w:beforeAutospacing="0"/>
        <w:rPr>
          <w:rFonts w:ascii="Arial" w:hAnsi="Arial" w:cs="Arial"/>
          <w:color w:val="004A5E"/>
          <w:sz w:val="23"/>
          <w:szCs w:val="23"/>
        </w:rPr>
      </w:pPr>
      <w:r w:rsidRPr="000750FE">
        <w:rPr>
          <w:rFonts w:ascii="Arial" w:hAnsi="Arial" w:cs="Arial"/>
          <w:b/>
          <w:color w:val="004A5E"/>
          <w:sz w:val="23"/>
          <w:szCs w:val="23"/>
          <w:u w:val="single"/>
        </w:rPr>
        <w:t>Community Justice Initiatives (CJI</w:t>
      </w:r>
      <w:proofErr w:type="gramStart"/>
      <w:r w:rsidRPr="000750FE">
        <w:rPr>
          <w:rFonts w:ascii="Arial" w:hAnsi="Arial" w:cs="Arial"/>
          <w:b/>
          <w:color w:val="004A5E"/>
          <w:sz w:val="23"/>
          <w:szCs w:val="23"/>
          <w:u w:val="single"/>
        </w:rPr>
        <w:t>)(</w:t>
      </w:r>
      <w:proofErr w:type="gramEnd"/>
      <w:hyperlink r:id="rId5" w:tgtFrame="_blank" w:history="1">
        <w:r w:rsidRPr="000750FE">
          <w:rPr>
            <w:rStyle w:val="Hyperlink"/>
            <w:rFonts w:ascii="Arial" w:hAnsi="Arial" w:cs="Arial"/>
            <w:b/>
            <w:color w:val="0077A2"/>
            <w:sz w:val="23"/>
            <w:szCs w:val="23"/>
          </w:rPr>
          <w:t>www.cjiwr.com</w:t>
        </w:r>
      </w:hyperlink>
      <w:r w:rsidRPr="000750FE">
        <w:rPr>
          <w:rFonts w:ascii="Arial" w:hAnsi="Arial" w:cs="Arial"/>
          <w:b/>
          <w:color w:val="004A5E"/>
          <w:sz w:val="23"/>
          <w:szCs w:val="23"/>
          <w:u w:val="single"/>
        </w:rPr>
        <w:t>)</w:t>
      </w:r>
      <w:r w:rsidRPr="000750FE">
        <w:rPr>
          <w:rFonts w:ascii="Arial" w:hAnsi="Arial" w:cs="Arial"/>
          <w:b/>
          <w:color w:val="004A5E"/>
          <w:sz w:val="23"/>
          <w:szCs w:val="23"/>
        </w:rPr>
        <w:br/>
      </w:r>
      <w:r>
        <w:rPr>
          <w:rFonts w:ascii="Arial" w:hAnsi="Arial" w:cs="Arial"/>
          <w:color w:val="004A5E"/>
          <w:sz w:val="23"/>
          <w:szCs w:val="23"/>
        </w:rPr>
        <w:t>Community Justice Initiatives is a non-profit organization known world-wide for starting the first modern Restorative Justice program.</w:t>
      </w:r>
      <w:r>
        <w:rPr>
          <w:rFonts w:ascii="Arial" w:hAnsi="Arial" w:cs="Arial"/>
          <w:color w:val="004A5E"/>
          <w:sz w:val="23"/>
          <w:szCs w:val="23"/>
        </w:rPr>
        <w:br/>
        <w:t>"Restorative Justice is a way of addressing conflict and crime that engages the person who caused the harm, people who were affected by the harm, and the community." CJI envisions "connected, peaceful communities where all conflict is resolved in a restorative way."</w:t>
      </w:r>
    </w:p>
    <w:p w:rsidR="00713DCD" w:rsidRDefault="00713DCD">
      <w:bookmarkStart w:id="0" w:name="_GoBack"/>
      <w:bookmarkEnd w:id="0"/>
    </w:p>
    <w:sectPr w:rsidR="00713D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CD"/>
    <w:rsid w:val="000750FE"/>
    <w:rsid w:val="00424E23"/>
    <w:rsid w:val="004A5C62"/>
    <w:rsid w:val="00713D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F944"/>
  <w15:docId w15:val="{18206424-E566-472C-A9E8-C811F420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D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13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10069">
      <w:bodyDiv w:val="1"/>
      <w:marLeft w:val="0"/>
      <w:marRight w:val="0"/>
      <w:marTop w:val="0"/>
      <w:marBottom w:val="0"/>
      <w:divBdr>
        <w:top w:val="none" w:sz="0" w:space="0" w:color="auto"/>
        <w:left w:val="none" w:sz="0" w:space="0" w:color="auto"/>
        <w:bottom w:val="none" w:sz="0" w:space="0" w:color="auto"/>
        <w:right w:val="none" w:sz="0" w:space="0" w:color="auto"/>
      </w:divBdr>
    </w:div>
    <w:div w:id="859468336">
      <w:bodyDiv w:val="1"/>
      <w:marLeft w:val="0"/>
      <w:marRight w:val="0"/>
      <w:marTop w:val="0"/>
      <w:marBottom w:val="0"/>
      <w:divBdr>
        <w:top w:val="none" w:sz="0" w:space="0" w:color="auto"/>
        <w:left w:val="none" w:sz="0" w:space="0" w:color="auto"/>
        <w:bottom w:val="none" w:sz="0" w:space="0" w:color="auto"/>
        <w:right w:val="none" w:sz="0" w:space="0" w:color="auto"/>
      </w:divBdr>
    </w:div>
    <w:div w:id="2125228305">
      <w:bodyDiv w:val="1"/>
      <w:marLeft w:val="0"/>
      <w:marRight w:val="0"/>
      <w:marTop w:val="0"/>
      <w:marBottom w:val="0"/>
      <w:divBdr>
        <w:top w:val="none" w:sz="0" w:space="0" w:color="auto"/>
        <w:left w:val="none" w:sz="0" w:space="0" w:color="auto"/>
        <w:bottom w:val="none" w:sz="0" w:space="0" w:color="auto"/>
        <w:right w:val="none" w:sz="0" w:space="0" w:color="auto"/>
      </w:divBdr>
      <w:divsChild>
        <w:div w:id="29205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jiwr.com/" TargetMode="External"/><Relationship Id="rId4" Type="http://schemas.openxmlformats.org/officeDocument/2006/relationships/hyperlink" Target="http://www.ywk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 Fletcher</cp:lastModifiedBy>
  <cp:revision>3</cp:revision>
  <dcterms:created xsi:type="dcterms:W3CDTF">2021-04-05T01:05:00Z</dcterms:created>
  <dcterms:modified xsi:type="dcterms:W3CDTF">2021-04-06T02:27:00Z</dcterms:modified>
</cp:coreProperties>
</file>